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093A" w14:textId="77777777" w:rsidR="004C7B31" w:rsidRDefault="004C7B31" w:rsidP="004C7B31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AVISO DE PRIVACIDADE DA 23S CAPITAL LTDA.</w:t>
      </w:r>
    </w:p>
    <w:p w14:paraId="3EDDF4A7" w14:textId="77777777" w:rsidR="004C7B31" w:rsidRPr="004C7B31" w:rsidRDefault="004C7B31" w:rsidP="004C7B31">
      <w:pPr>
        <w:jc w:val="center"/>
        <w:rPr>
          <w:rFonts w:ascii="Arial" w:hAnsi="Arial" w:cs="Arial"/>
          <w:sz w:val="24"/>
          <w:szCs w:val="24"/>
          <w:lang w:val="pt-BR"/>
        </w:rPr>
      </w:pPr>
    </w:p>
    <w:p w14:paraId="5774B263" w14:textId="617D617A" w:rsidR="004C7B31" w:rsidRPr="004C7B31" w:rsidRDefault="004C7B31" w:rsidP="004C7B3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sz w:val="24"/>
          <w:szCs w:val="24"/>
          <w:lang w:val="pt-BR"/>
        </w:rPr>
        <w:t xml:space="preserve">A </w:t>
      </w:r>
      <w:r w:rsidRPr="004C7B31">
        <w:rPr>
          <w:rFonts w:ascii="Arial" w:hAnsi="Arial" w:cs="Arial"/>
          <w:b/>
          <w:bCs/>
          <w:sz w:val="24"/>
          <w:szCs w:val="24"/>
          <w:lang w:val="pt-BR"/>
        </w:rPr>
        <w:t>23S CAPITAL LTDA.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("</w:t>
      </w:r>
      <w:r w:rsidRPr="002D27D5">
        <w:rPr>
          <w:rFonts w:ascii="Arial" w:hAnsi="Arial" w:cs="Arial"/>
          <w:sz w:val="24"/>
          <w:szCs w:val="24"/>
          <w:u w:val="single"/>
          <w:lang w:val="pt-BR"/>
        </w:rPr>
        <w:t>Gestora</w:t>
      </w:r>
      <w:r w:rsidRPr="004C7B31">
        <w:rPr>
          <w:rFonts w:ascii="Arial" w:hAnsi="Arial" w:cs="Arial"/>
          <w:sz w:val="24"/>
          <w:szCs w:val="24"/>
          <w:lang w:val="pt-BR"/>
        </w:rPr>
        <w:t>") reafirma seu compromisso com a privacidade e proteção dos dados pessoais dos seus usuários e visitantes. Este Aviso de Privacidade descreve como coletamos, utilizamos, armazenamos e compartilhamos seus dados pessoais ao interagir com nosso site, em conformidade com a Lei nº 13.709/2018 – Lei Geral de Proteção de Dados Pessoais (LGPD) e demais regulamentações aplicáveis.</w:t>
      </w:r>
    </w:p>
    <w:p w14:paraId="32EC6246" w14:textId="134AEDBA" w:rsidR="004C7B31" w:rsidRPr="004C7B31" w:rsidRDefault="004C7B31" w:rsidP="004C7B3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1. Quem é o Controlador dos seus Dados Pessoais?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A </w:t>
      </w:r>
      <w:r w:rsidRPr="004C7B31">
        <w:rPr>
          <w:rFonts w:ascii="Arial" w:hAnsi="Arial" w:cs="Arial"/>
          <w:b/>
          <w:bCs/>
          <w:sz w:val="24"/>
          <w:szCs w:val="24"/>
          <w:lang w:val="pt-BR"/>
        </w:rPr>
        <w:t>23S CAPITAL LTDA.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é a controladora dos dados pessoais tratados no âmbito deste Aviso de Privacidade. Para fins da legislação aplicável, "controlador" é a quem compete as decisões referentes ao tratamento de dados pessoais.</w:t>
      </w:r>
    </w:p>
    <w:p w14:paraId="037AE344" w14:textId="40D17532" w:rsidR="004C7B31" w:rsidRPr="004C7B31" w:rsidRDefault="004C7B31" w:rsidP="004C7B3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2. Quais Dados Pessoais Coletamos e Para Quais Finalidades?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Ao interagir com nosso site, a 23S Capital poderá coletar diferentes categorias de dados pessoais para finalidades específicas, sempre pautadas na boa-fé e nos princípios da LGPD, como finalidade, adequação e necessidade. As informações coletadas visam proporcionar a melhor experiência possível e o adequado funcionamento dos nossos serviços para a interação em nosso site, podemos coletar:</w:t>
      </w:r>
    </w:p>
    <w:p w14:paraId="292A9293" w14:textId="7D63CBC1" w:rsidR="004C7B31" w:rsidRPr="004C7B31" w:rsidRDefault="004C7B31" w:rsidP="004C7B3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Informações Fornecidas por Você: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Dados que você nos fornece diretamente, como nome, e-mail e outras informações de contato, ao preencher formulários de contato ou de inscrição em eventos ou newsletters, caso disponíveis no site.</w:t>
      </w:r>
    </w:p>
    <w:p w14:paraId="520DFED1" w14:textId="788CA073" w:rsidR="004C7B31" w:rsidRPr="004C7B31" w:rsidRDefault="004C7B31" w:rsidP="00131AC8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Finalidade: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Responder às suas consultas, </w:t>
      </w:r>
      <w:proofErr w:type="spellStart"/>
      <w:r w:rsidRPr="004C7B31">
        <w:rPr>
          <w:rFonts w:ascii="Arial" w:hAnsi="Arial" w:cs="Arial"/>
          <w:sz w:val="24"/>
          <w:szCs w:val="24"/>
          <w:lang w:val="pt-BR"/>
        </w:rPr>
        <w:t>fornecer</w:t>
      </w:r>
      <w:proofErr w:type="spellEnd"/>
      <w:r w:rsidRPr="004C7B31">
        <w:rPr>
          <w:rFonts w:ascii="Arial" w:hAnsi="Arial" w:cs="Arial"/>
          <w:sz w:val="24"/>
          <w:szCs w:val="24"/>
          <w:lang w:val="pt-BR"/>
        </w:rPr>
        <w:t xml:space="preserve"> informações sobre nossos serviços e investimentos, ou gerenciar sua participação em eventos ou comunicações.</w:t>
      </w:r>
    </w:p>
    <w:p w14:paraId="5D88F8E2" w14:textId="77777777" w:rsidR="002D27D5" w:rsidRPr="00D35AD2" w:rsidRDefault="002D27D5" w:rsidP="00D35AD2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14:paraId="4C147E22" w14:textId="5793D616" w:rsidR="004C7B31" w:rsidRPr="004C7B31" w:rsidRDefault="004C7B31" w:rsidP="004C7B3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Informações de Navegação e Cookies: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Coletamos dados de navegação por meio de cookies e outras tecnologias.</w:t>
      </w:r>
    </w:p>
    <w:p w14:paraId="7ACCF405" w14:textId="371CA832" w:rsidR="004C7B31" w:rsidRPr="004C7B31" w:rsidRDefault="004C7B31" w:rsidP="00131AC8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Finalidade: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Garantir o funcionamento seguro e adequado do nosso site, reconhecer visitantes, lembrar preferências e melhorar a experiência do usuário. A 23S Capital utiliza </w:t>
      </w:r>
      <w:r w:rsidRPr="004C7B31">
        <w:rPr>
          <w:rFonts w:ascii="Arial" w:hAnsi="Arial" w:cs="Arial"/>
          <w:b/>
          <w:bCs/>
          <w:sz w:val="24"/>
          <w:szCs w:val="24"/>
          <w:lang w:val="pt-BR"/>
        </w:rPr>
        <w:t>exclusivamente cookies estritamente necessários</w:t>
      </w:r>
      <w:r w:rsidRPr="004C7B31">
        <w:rPr>
          <w:rFonts w:ascii="Arial" w:hAnsi="Arial" w:cs="Arial"/>
          <w:sz w:val="24"/>
          <w:szCs w:val="24"/>
          <w:lang w:val="pt-BR"/>
        </w:rPr>
        <w:t>, indispensáveis para o funcionamento das aplicações e a segurança das operações, não sendo solicitado consentimento específico para seu uso. Para mais detalhes, consulte nossa Política de Cookies.</w:t>
      </w:r>
    </w:p>
    <w:p w14:paraId="554040E0" w14:textId="77777777" w:rsidR="002D27D5" w:rsidRPr="00D35AD2" w:rsidRDefault="002D27D5" w:rsidP="00D35AD2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</w:p>
    <w:p w14:paraId="3F8DB1B8" w14:textId="7FF0D59F" w:rsidR="004C7B31" w:rsidRPr="004C7B31" w:rsidRDefault="004C7B31" w:rsidP="004C7B3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Registros de Acesso e Demais Informações Automatizadas: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Informações recebidas automaticamente a cada interação com o site, como seu endereço de Protocolo de Internet (IP), tipo de navegador, sistema operacional e as datas/horas das interações.</w:t>
      </w:r>
    </w:p>
    <w:p w14:paraId="0B550E88" w14:textId="027ED09F" w:rsidR="004C7B31" w:rsidRPr="004C7B31" w:rsidRDefault="004C7B31" w:rsidP="00131AC8">
      <w:pPr>
        <w:pStyle w:val="PargrafodaLista"/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>Finalidade: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Buscar segurança adequada aos serviços oferecidos e meios de identificação em caso de usos impróprios ou ilícitos, e apurar informações estatísticas.</w:t>
      </w:r>
    </w:p>
    <w:p w14:paraId="591B354C" w14:textId="616D4DA5" w:rsidR="004C7B31" w:rsidRPr="004C7B31" w:rsidRDefault="004C7B31" w:rsidP="004C7B3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3. Com Quem Compartilhamos Seus Dados Pessoais?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A Gestora poderá compartilhar seus dados pessoais com terceiros para cumprir obrigações legais, regulatórias e judiciais. Isso pode incluir provedores de sistemas e autoridades competentes. Na contratação de fornecedores e parceiros, exigimos e fiscalizamos o cumprimento de nossas políticas de privacidade, e nenhum serviço é iniciado sem contratos assinados com cláusulas claras de privacidade de dados. O compartilhamento é restrito ao mínimo necessário para a execução dos contratos ou para o cumprimento de obrigações legais/requisições de autoridades públicas.</w:t>
      </w:r>
    </w:p>
    <w:p w14:paraId="03D87FCD" w14:textId="374A157C" w:rsidR="004C7B31" w:rsidRPr="004C7B31" w:rsidRDefault="004C7B31" w:rsidP="004C7B3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4. Por Quanto Tempo Retemos Seus Dados Pessoais?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Seus dados pessoais são armazenados pelo período estritamente necessário para a finalidade estipulada. Ao término do período de retenção, os dados são descartados ou anonimizados, exceto em casos de requisição de Autoridades Públicas ou sanção de leis.</w:t>
      </w:r>
    </w:p>
    <w:p w14:paraId="23AB9120" w14:textId="53F1AEC5" w:rsidR="004C7B31" w:rsidRPr="004C7B31" w:rsidRDefault="004C7B31" w:rsidP="004C7B3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5. Seus Direitos como Titular dos Dados Pessoais</w:t>
      </w:r>
      <w:r w:rsidR="003F1F78" w:rsidRPr="004C7B31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A 23S Capital garante a você, Titular dos Dados, a preservação de seus direitos conforme definidos na LGPD. Você pode exercer os seguintes direitos:</w:t>
      </w:r>
    </w:p>
    <w:p w14:paraId="64582F7E" w14:textId="1BBAE115" w:rsidR="004C7B31" w:rsidRPr="004C7B31" w:rsidRDefault="004C7B31" w:rsidP="004C7B3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Confirmação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da existência do tratamento de seus dados pessoais.</w:t>
      </w:r>
    </w:p>
    <w:p w14:paraId="26002DCA" w14:textId="44E07FFE" w:rsidR="004C7B31" w:rsidRPr="004C7B31" w:rsidRDefault="004C7B31" w:rsidP="004C7B3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Acesso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aos seus dados pessoais.</w:t>
      </w:r>
    </w:p>
    <w:p w14:paraId="65523274" w14:textId="46439214" w:rsidR="004C7B31" w:rsidRPr="004C7B31" w:rsidRDefault="004C7B31" w:rsidP="004C7B3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Correção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de dados incompletos, inexatos ou desatualizados.</w:t>
      </w:r>
    </w:p>
    <w:p w14:paraId="7F937B20" w14:textId="73E3FC31" w:rsidR="004C7B31" w:rsidRPr="004C7B31" w:rsidRDefault="004C7B31" w:rsidP="004C7B3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Anonimização, bloqueio ou eliminação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de dados desnecessários, excessivos ou tratados em desconformidade com a lei.</w:t>
      </w:r>
    </w:p>
    <w:p w14:paraId="63634B29" w14:textId="5694F405" w:rsidR="004C7B31" w:rsidRPr="004C7B31" w:rsidRDefault="004C7B31" w:rsidP="004C7B3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Portabilidade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dos dados a outro fornecedor de serviço ou produto, mediante requisição expressa, conforme regulamentação da ANPD.</w:t>
      </w:r>
    </w:p>
    <w:p w14:paraId="135F55B3" w14:textId="35ABB12F" w:rsidR="004C7B31" w:rsidRPr="004C7B31" w:rsidRDefault="004C7B31" w:rsidP="004C7B3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Eliminação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dos dados pessoais tratados com o seu consentimento, exceto nas hipóteses previstas em lei.</w:t>
      </w:r>
    </w:p>
    <w:p w14:paraId="59568D65" w14:textId="73DB7B46" w:rsidR="004C7B31" w:rsidRPr="004C7B31" w:rsidRDefault="004C7B31" w:rsidP="004C7B3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Informação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das entidades públicas e privadas com as quais o controlador compartilhou seus dados.</w:t>
      </w:r>
    </w:p>
    <w:p w14:paraId="5CEC0F9B" w14:textId="6CF652DF" w:rsidR="004C7B31" w:rsidRPr="004C7B31" w:rsidRDefault="004C7B31" w:rsidP="004C7B3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Informação sobre a possibilidade de não fornecer consentimento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e sobre as consequências da negativa.</w:t>
      </w:r>
    </w:p>
    <w:p w14:paraId="438FE070" w14:textId="73F1984F" w:rsidR="004C7B31" w:rsidRPr="004C7B31" w:rsidRDefault="004C7B31" w:rsidP="004C7B3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Revogação do consentimento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a qualquer momento.</w:t>
      </w:r>
    </w:p>
    <w:p w14:paraId="01A1F8CA" w14:textId="79E09277" w:rsidR="004C7B31" w:rsidRPr="004C7B31" w:rsidRDefault="004C7B31" w:rsidP="004C7B3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sz w:val="24"/>
          <w:szCs w:val="24"/>
          <w:lang w:val="pt-BR"/>
        </w:rPr>
        <w:t xml:space="preserve">Para exercer seus direitos, você pode entrar em contato com nosso Encarregado pelo Tratamento de Dados Pessoais (DPO) pelo e-mail </w:t>
      </w:r>
      <w:r w:rsidRPr="004C7B31">
        <w:rPr>
          <w:rFonts w:ascii="Arial" w:hAnsi="Arial" w:cs="Arial"/>
          <w:b/>
          <w:bCs/>
          <w:sz w:val="24"/>
          <w:szCs w:val="24"/>
          <w:lang w:val="pt-BR"/>
        </w:rPr>
        <w:t>dpo@23scapital.com</w:t>
      </w:r>
      <w:r w:rsidRPr="004C7B31">
        <w:rPr>
          <w:rFonts w:ascii="Arial" w:hAnsi="Arial" w:cs="Arial"/>
          <w:sz w:val="24"/>
          <w:szCs w:val="24"/>
          <w:lang w:val="pt-BR"/>
        </w:rPr>
        <w:t>.</w:t>
      </w:r>
    </w:p>
    <w:p w14:paraId="3DD21787" w14:textId="79CA9C85" w:rsidR="004C7B31" w:rsidRPr="004C7B31" w:rsidRDefault="004C7B31" w:rsidP="004C7B3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6. Segurança dos seus Dados Pessoais</w:t>
      </w:r>
      <w:r w:rsidR="003F1F78" w:rsidRPr="004C7B31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A 23S Capital adota medidas técnicas e administrativas para proteger seus dados pessoais de acessos não autorizados e de </w:t>
      </w:r>
      <w:r w:rsidRPr="004C7B31">
        <w:rPr>
          <w:rFonts w:ascii="Arial" w:hAnsi="Arial" w:cs="Arial"/>
          <w:sz w:val="24"/>
          <w:szCs w:val="24"/>
          <w:lang w:val="pt-BR"/>
        </w:rPr>
        <w:lastRenderedPageBreak/>
        <w:t>situações acidentais ou ilícitas, minimizando riscos. Nosso compromisso com a segurança da informação é contínuo e inclui:</w:t>
      </w:r>
    </w:p>
    <w:p w14:paraId="2CD51158" w14:textId="5DBE2E89" w:rsidR="004C7B31" w:rsidRPr="004C7B31" w:rsidRDefault="004C7B31" w:rsidP="004C7B3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sz w:val="24"/>
          <w:szCs w:val="24"/>
          <w:lang w:val="pt-BR"/>
        </w:rPr>
        <w:t>Manutenção de políticas, procedimentos e controles internos atualizados.</w:t>
      </w:r>
    </w:p>
    <w:p w14:paraId="7D1CBF6A" w14:textId="1C8FCB16" w:rsidR="004C7B31" w:rsidRPr="004C7B31" w:rsidRDefault="004C7B31" w:rsidP="004C7B3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sz w:val="24"/>
          <w:szCs w:val="24"/>
          <w:lang w:val="pt-BR"/>
        </w:rPr>
        <w:t>Realização de testes periódicos de segurança dos sistemas.</w:t>
      </w:r>
    </w:p>
    <w:p w14:paraId="35ACF2EF" w14:textId="4A8F4B58" w:rsidR="004C7B31" w:rsidRPr="004C7B31" w:rsidRDefault="004C7B31" w:rsidP="004C7B3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sz w:val="24"/>
          <w:szCs w:val="24"/>
          <w:lang w:val="pt-BR"/>
        </w:rPr>
        <w:t>Proteção dos recursos computacionais e registros contra adulterações.</w:t>
      </w:r>
    </w:p>
    <w:p w14:paraId="158FBA6D" w14:textId="4BD0D8F8" w:rsidR="004C7B31" w:rsidRPr="004C7B31" w:rsidRDefault="004C7B31" w:rsidP="004C7B3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sz w:val="24"/>
          <w:szCs w:val="24"/>
          <w:lang w:val="pt-BR"/>
        </w:rPr>
        <w:t>Conscientização e treinamento dos colaboradores sobre as melhores práticas de segurança da informação e privacidade.</w:t>
      </w:r>
    </w:p>
    <w:p w14:paraId="45EF9FA5" w14:textId="6CE39C2A" w:rsidR="004C7B31" w:rsidRPr="004C7B31" w:rsidRDefault="004C7B31" w:rsidP="004C7B3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7. Transferência Internacional de Dados Pessoais</w:t>
      </w:r>
      <w:r w:rsidR="003F1F78" w:rsidRPr="004C7B31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Quando necessário e conforme aplicável, a transferência internacional de Dados Pessoais será realizada pela Gestora com amparo nos mecanismos previstos na LGPD e normas aplicáveis. Seus dados pessoais poderão ser transferidos e tratados em diferentes países, a depender da necessidade (por exemplo, onde estão localizados servidores, provedores de dados, aplicações e serviços).</w:t>
      </w:r>
    </w:p>
    <w:p w14:paraId="14CC51B0" w14:textId="72EAEF37" w:rsidR="004C7B31" w:rsidRPr="004C7B31" w:rsidRDefault="004C7B31" w:rsidP="004C7B3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8. Nossa Política de Cookies</w:t>
      </w:r>
      <w:r w:rsidR="003F1F78" w:rsidRPr="004C7B31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A 23S CAPITAL LTDA. utiliza </w:t>
      </w:r>
      <w:r w:rsidRPr="004C7B31">
        <w:rPr>
          <w:rFonts w:ascii="Arial" w:hAnsi="Arial" w:cs="Arial"/>
          <w:b/>
          <w:bCs/>
          <w:sz w:val="24"/>
          <w:szCs w:val="24"/>
          <w:lang w:val="pt-BR"/>
        </w:rPr>
        <w:t>exclusivamente cookies estritamente necessários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em suas aplicações, indispensáveis ao funcionamento do site e à segurança das operações. O tratamento de dados pessoais por meio desses cookies se baseia no legítimo interesse da Gestora.</w:t>
      </w:r>
    </w:p>
    <w:p w14:paraId="62DA3757" w14:textId="57D3C4A8" w:rsidR="004C7B31" w:rsidRPr="004C7B31" w:rsidRDefault="004C7B31" w:rsidP="004C7B31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O que são Cookies: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Pequenos arquivos de texto ou fragmentos de informação armazenados em seu dispositivo que registram dados sobre sua navegação para reconhecer visitantes, lembrar preferências e melhorar a experiência do usuário.</w:t>
      </w:r>
    </w:p>
    <w:p w14:paraId="0C5B4AC3" w14:textId="722C3AA5" w:rsidR="004C7B31" w:rsidRPr="004C7B31" w:rsidRDefault="004C7B31" w:rsidP="004C7B31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Gerenciamento de Cookies: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Embora os cookies essenciais não possam ser desabilitados sem comprometer a funcionalidade do site, você pode gerenciar outros tipos de cookies (que atualmente não utilizamos) diretamente nas configurações do seu navegador.</w:t>
      </w:r>
    </w:p>
    <w:p w14:paraId="254FD06A" w14:textId="74E81D18" w:rsidR="004C7B31" w:rsidRPr="004C7B31" w:rsidRDefault="004C7B31" w:rsidP="004C7B3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sz w:val="24"/>
          <w:szCs w:val="24"/>
          <w:lang w:val="pt-BR"/>
        </w:rPr>
        <w:t>Para informações mais detalhadas sobre o uso de cookies, consulte nossa Política de Cookies.</w:t>
      </w:r>
    </w:p>
    <w:p w14:paraId="01FB477B" w14:textId="39E809D7" w:rsidR="004C7B31" w:rsidRPr="004C7B31" w:rsidRDefault="004C7B31" w:rsidP="004C7B3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9. Alterações neste Aviso de Privacidade</w:t>
      </w:r>
      <w:r w:rsidR="003F1F78" w:rsidRPr="004C7B31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Este Aviso de Privacidade pode ser atualizado a qualquer momento. Quaisquer alterações entrarão em vigor assim que forem publicadas em nosso site. Recomendamos que você revise este Aviso periodicamente para se manter informado sobre como protegemos suas informações.</w:t>
      </w:r>
    </w:p>
    <w:p w14:paraId="1F0750DD" w14:textId="61C3B6D0" w:rsidR="004C7B31" w:rsidRPr="004C7B31" w:rsidRDefault="004C7B31" w:rsidP="004C7B3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4C7B31">
        <w:rPr>
          <w:rFonts w:ascii="Arial" w:hAnsi="Arial" w:cs="Arial"/>
          <w:b/>
          <w:bCs/>
          <w:sz w:val="24"/>
          <w:szCs w:val="24"/>
          <w:lang w:val="pt-BR"/>
        </w:rPr>
        <w:t>10. Canais de Contato</w:t>
      </w:r>
      <w:r w:rsidR="003F1F78" w:rsidRPr="004C7B31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Para qualquer dúvida sobre este Aviso de Privacidade ou para comunicar um incidente de segurança com dados pessoais, entre em contato com nosso </w:t>
      </w:r>
      <w:r w:rsidRPr="003F1F78">
        <w:rPr>
          <w:rFonts w:ascii="Arial" w:hAnsi="Arial" w:cs="Arial"/>
          <w:sz w:val="24"/>
          <w:szCs w:val="24"/>
          <w:lang w:val="pt-BR"/>
        </w:rPr>
        <w:t>Encarregado pelo Tratamento de Dados Pessoais (DPO</w:t>
      </w:r>
      <w:r w:rsidRPr="004C7B31">
        <w:rPr>
          <w:rFonts w:ascii="Arial" w:hAnsi="Arial" w:cs="Arial"/>
          <w:b/>
          <w:bCs/>
          <w:sz w:val="24"/>
          <w:szCs w:val="24"/>
          <w:lang w:val="pt-BR"/>
        </w:rPr>
        <w:t>)</w:t>
      </w:r>
      <w:r w:rsidR="003F1F78">
        <w:rPr>
          <w:rFonts w:ascii="Arial" w:hAnsi="Arial" w:cs="Arial"/>
          <w:b/>
          <w:bCs/>
          <w:sz w:val="24"/>
          <w:szCs w:val="24"/>
          <w:lang w:val="pt-BR"/>
        </w:rPr>
        <w:t xml:space="preserve">, </w:t>
      </w:r>
      <w:r w:rsidR="00642503">
        <w:rPr>
          <w:rFonts w:ascii="Arial" w:hAnsi="Arial" w:cs="Arial"/>
          <w:b/>
          <w:bCs/>
          <w:sz w:val="24"/>
          <w:szCs w:val="24"/>
          <w:lang w:val="pt-BR"/>
        </w:rPr>
        <w:t>Nicholas Tavares,</w:t>
      </w:r>
      <w:r w:rsidR="003F1F78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3F1F78" w:rsidRPr="003F1F78">
        <w:rPr>
          <w:rFonts w:ascii="Arial" w:hAnsi="Arial" w:cs="Arial"/>
          <w:sz w:val="24"/>
          <w:szCs w:val="24"/>
          <w:lang w:val="pt-BR"/>
        </w:rPr>
        <w:t>pelo e</w:t>
      </w:r>
      <w:r w:rsidRPr="003F1F78">
        <w:rPr>
          <w:rFonts w:ascii="Arial" w:hAnsi="Arial" w:cs="Arial"/>
          <w:sz w:val="24"/>
          <w:szCs w:val="24"/>
          <w:lang w:val="pt-BR"/>
        </w:rPr>
        <w:t>-mail:</w:t>
      </w:r>
      <w:r w:rsidRPr="004C7B31">
        <w:rPr>
          <w:rFonts w:ascii="Arial" w:hAnsi="Arial" w:cs="Arial"/>
          <w:sz w:val="24"/>
          <w:szCs w:val="24"/>
          <w:lang w:val="pt-BR"/>
        </w:rPr>
        <w:t xml:space="preserve"> </w:t>
      </w:r>
      <w:r w:rsidRPr="003F1F78">
        <w:rPr>
          <w:rFonts w:ascii="Arial" w:hAnsi="Arial" w:cs="Arial"/>
          <w:b/>
          <w:bCs/>
          <w:sz w:val="24"/>
          <w:szCs w:val="24"/>
          <w:lang w:val="pt-BR"/>
        </w:rPr>
        <w:t>dpo@23scapital.com</w:t>
      </w:r>
      <w:r w:rsidRPr="004C7B31">
        <w:rPr>
          <w:rFonts w:ascii="Arial" w:hAnsi="Arial" w:cs="Arial"/>
          <w:sz w:val="24"/>
          <w:szCs w:val="24"/>
          <w:lang w:val="pt-BR"/>
        </w:rPr>
        <w:t>.</w:t>
      </w:r>
    </w:p>
    <w:p w14:paraId="551ED74B" w14:textId="35FDB8C0" w:rsidR="00792313" w:rsidRPr="004C7B31" w:rsidRDefault="004C7B31">
      <w:pPr>
        <w:rPr>
          <w:lang w:val="pt-BR"/>
        </w:rPr>
      </w:pPr>
      <w:r w:rsidRPr="004C7B31">
        <w:rPr>
          <w:b/>
          <w:bCs/>
          <w:lang w:val="pt-BR"/>
        </w:rPr>
        <w:t>Data da Última Atualização:</w:t>
      </w:r>
      <w:r w:rsidRPr="004C7B31">
        <w:rPr>
          <w:lang w:val="pt-BR"/>
        </w:rPr>
        <w:t xml:space="preserve"> Junho/2025</w:t>
      </w:r>
    </w:p>
    <w:sectPr w:rsidR="00792313" w:rsidRPr="004C7B3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8C98" w14:textId="77777777" w:rsidR="001B6182" w:rsidRDefault="001B6182" w:rsidP="008E4930">
      <w:pPr>
        <w:spacing w:after="0" w:line="240" w:lineRule="auto"/>
      </w:pPr>
      <w:r>
        <w:separator/>
      </w:r>
    </w:p>
  </w:endnote>
  <w:endnote w:type="continuationSeparator" w:id="0">
    <w:p w14:paraId="2B235517" w14:textId="77777777" w:rsidR="001B6182" w:rsidRDefault="001B6182" w:rsidP="008E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4832" w14:textId="77777777" w:rsidR="001B6182" w:rsidRDefault="001B6182" w:rsidP="008E4930">
      <w:pPr>
        <w:spacing w:after="0" w:line="240" w:lineRule="auto"/>
      </w:pPr>
      <w:r>
        <w:separator/>
      </w:r>
    </w:p>
  </w:footnote>
  <w:footnote w:type="continuationSeparator" w:id="0">
    <w:p w14:paraId="78A5856D" w14:textId="77777777" w:rsidR="001B6182" w:rsidRDefault="001B6182" w:rsidP="008E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784B" w14:textId="4831EBC7" w:rsidR="008E4930" w:rsidRDefault="008E4930" w:rsidP="008E4930">
    <w:pPr>
      <w:pStyle w:val="Cabealho"/>
      <w:jc w:val="center"/>
    </w:pPr>
    <w:r>
      <w:rPr>
        <w:noProof/>
      </w:rPr>
      <w:drawing>
        <wp:inline distT="0" distB="0" distL="0" distR="0" wp14:anchorId="0554D2B3" wp14:editId="2223BE26">
          <wp:extent cx="1323975" cy="993137"/>
          <wp:effectExtent l="0" t="0" r="0" b="0"/>
          <wp:docPr id="1" name="Imagem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200" cy="1000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0EA77D" w14:textId="77777777" w:rsidR="008E4930" w:rsidRDefault="008E49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521B0"/>
    <w:multiLevelType w:val="hybridMultilevel"/>
    <w:tmpl w:val="2556D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83D95"/>
    <w:multiLevelType w:val="hybridMultilevel"/>
    <w:tmpl w:val="6A42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80EE7"/>
    <w:multiLevelType w:val="hybridMultilevel"/>
    <w:tmpl w:val="B49E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C3CAB"/>
    <w:multiLevelType w:val="hybridMultilevel"/>
    <w:tmpl w:val="4152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369504">
    <w:abstractNumId w:val="2"/>
  </w:num>
  <w:num w:numId="2" w16cid:durableId="2030401261">
    <w:abstractNumId w:val="1"/>
  </w:num>
  <w:num w:numId="3" w16cid:durableId="1908103090">
    <w:abstractNumId w:val="0"/>
  </w:num>
  <w:num w:numId="4" w16cid:durableId="1644113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31"/>
    <w:rsid w:val="0012131F"/>
    <w:rsid w:val="00131AC8"/>
    <w:rsid w:val="001B6182"/>
    <w:rsid w:val="002D27D5"/>
    <w:rsid w:val="002E43F2"/>
    <w:rsid w:val="00301178"/>
    <w:rsid w:val="0036271B"/>
    <w:rsid w:val="003F1F78"/>
    <w:rsid w:val="004C7B31"/>
    <w:rsid w:val="005153A5"/>
    <w:rsid w:val="00625FDC"/>
    <w:rsid w:val="00626A18"/>
    <w:rsid w:val="00642503"/>
    <w:rsid w:val="00664F76"/>
    <w:rsid w:val="007154A0"/>
    <w:rsid w:val="00792313"/>
    <w:rsid w:val="008D5401"/>
    <w:rsid w:val="008E4930"/>
    <w:rsid w:val="00A8757E"/>
    <w:rsid w:val="00AC2270"/>
    <w:rsid w:val="00B743D0"/>
    <w:rsid w:val="00BA3DEE"/>
    <w:rsid w:val="00BD1A7E"/>
    <w:rsid w:val="00C30664"/>
    <w:rsid w:val="00CE41DB"/>
    <w:rsid w:val="00D35AD2"/>
    <w:rsid w:val="00D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F319"/>
  <w15:chartTrackingRefBased/>
  <w15:docId w15:val="{1B021881-8027-4013-A03D-88DA7BC7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7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7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7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7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7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7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7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7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7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7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7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7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7B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7B3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7B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7B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7B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7B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7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7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7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7B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7B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7B3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7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7B3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7B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C7B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7B3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E4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930"/>
  </w:style>
  <w:style w:type="paragraph" w:styleId="Rodap">
    <w:name w:val="footer"/>
    <w:basedOn w:val="Normal"/>
    <w:link w:val="RodapChar"/>
    <w:uiPriority w:val="99"/>
    <w:unhideWhenUsed/>
    <w:rsid w:val="008E4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930"/>
  </w:style>
  <w:style w:type="paragraph" w:styleId="Reviso">
    <w:name w:val="Revision"/>
    <w:hidden/>
    <w:uiPriority w:val="99"/>
    <w:semiHidden/>
    <w:rsid w:val="002D27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6b371d-8763-441f-9cf1-eabe671a4a27">
      <Terms xmlns="http://schemas.microsoft.com/office/infopath/2007/PartnerControls"/>
    </lcf76f155ced4ddcb4097134ff3c332f>
    <TaxCatchAll xmlns="a40e4b3f-1ac6-404c-8a68-8e0a5429ac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1EB4A479DD144ACB25F39D426CBC0" ma:contentTypeVersion="15" ma:contentTypeDescription="Crie um novo documento." ma:contentTypeScope="" ma:versionID="46741e4d04969691653b40713d2592fb">
  <xsd:schema xmlns:xsd="http://www.w3.org/2001/XMLSchema" xmlns:xs="http://www.w3.org/2001/XMLSchema" xmlns:p="http://schemas.microsoft.com/office/2006/metadata/properties" xmlns:ns2="066b371d-8763-441f-9cf1-eabe671a4a27" xmlns:ns3="a40e4b3f-1ac6-404c-8a68-8e0a5429ac4c" targetNamespace="http://schemas.microsoft.com/office/2006/metadata/properties" ma:root="true" ma:fieldsID="3de810c40e226f1baab657350c2d062e" ns2:_="" ns3:_="">
    <xsd:import namespace="066b371d-8763-441f-9cf1-eabe671a4a27"/>
    <xsd:import namespace="a40e4b3f-1ac6-404c-8a68-8e0a5429a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b371d-8763-441f-9cf1-eabe671a4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a177a3f-a282-46a4-a36e-c8c89ca2b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4b3f-1ac6-404c-8a68-8e0a5429ac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251b09-1450-4321-910a-3de6a52b8004}" ma:internalName="TaxCatchAll" ma:showField="CatchAllData" ma:web="a40e4b3f-1ac6-404c-8a68-8e0a5429a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45BAD-80E8-4E6B-ABD4-7DCA863AF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B490B-A40F-4C03-A888-FB6632B46010}">
  <ds:schemaRefs>
    <ds:schemaRef ds:uri="http://schemas.microsoft.com/office/2006/metadata/properties"/>
    <ds:schemaRef ds:uri="http://schemas.microsoft.com/office/infopath/2007/PartnerControls"/>
    <ds:schemaRef ds:uri="066b371d-8763-441f-9cf1-eabe671a4a27"/>
    <ds:schemaRef ds:uri="a40e4b3f-1ac6-404c-8a68-8e0a5429ac4c"/>
  </ds:schemaRefs>
</ds:datastoreItem>
</file>

<file path=customXml/itemProps3.xml><?xml version="1.0" encoding="utf-8"?>
<ds:datastoreItem xmlns:ds="http://schemas.openxmlformats.org/officeDocument/2006/customXml" ds:itemID="{9A315396-D430-4347-8E44-2DE1F426F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b371d-8763-441f-9cf1-eabe671a4a27"/>
    <ds:schemaRef ds:uri="a40e4b3f-1ac6-404c-8a68-8e0a5429a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1097</Words>
  <Characters>5928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Pacheco</dc:creator>
  <cp:keywords/>
  <dc:description/>
  <cp:lastModifiedBy>Nicholas Tavares de Almeida</cp:lastModifiedBy>
  <cp:revision>4</cp:revision>
  <dcterms:created xsi:type="dcterms:W3CDTF">2025-06-30T14:13:00Z</dcterms:created>
  <dcterms:modified xsi:type="dcterms:W3CDTF">2025-09-18T15:01:00Z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0x010100C1B1EB4A479DD144ACB25F39D426CBC0</vt:lpwstr>
  </property>
  <property fmtid="{D5CDD505-2E9C-101B-9397-08002B2CF9AE}" pid="3" name="MediaServiceImageTags">
    <vt:lpwstr/>
  </property>
</Properties>
</file>